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2712"/>
        <w:gridCol w:w="1540"/>
        <w:gridCol w:w="425"/>
        <w:gridCol w:w="993"/>
        <w:gridCol w:w="2070"/>
        <w:gridCol w:w="123"/>
      </w:tblGrid>
      <w:tr w:rsidR="00900EB4" w:rsidTr="004E65D2">
        <w:trPr>
          <w:cantSplit/>
          <w:trHeight w:hRule="exact" w:val="360"/>
        </w:trPr>
        <w:tc>
          <w:tcPr>
            <w:tcW w:w="6804" w:type="dxa"/>
            <w:gridSpan w:val="4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110977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DE3354" w:rsidP="00DE3354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November</w:t>
            </w:r>
            <w:r w:rsidR="00593B76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CA03C2">
              <w:rPr>
                <w:lang w:val="en-GB"/>
              </w:rPr>
              <w:t>3</w:t>
            </w:r>
          </w:p>
        </w:tc>
      </w:tr>
      <w:tr w:rsidR="00900EB4" w:rsidTr="004E65D2">
        <w:trPr>
          <w:cantSplit/>
          <w:trHeight w:hRule="exact" w:val="360"/>
        </w:trPr>
        <w:tc>
          <w:tcPr>
            <w:tcW w:w="6804" w:type="dxa"/>
            <w:gridSpan w:val="4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FE65EF" w:rsidP="00AB6E74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9</w:t>
            </w:r>
            <w:r w:rsidR="00940362">
              <w:rPr>
                <w:lang w:val="en-GB"/>
              </w:rPr>
              <w:t>.</w:t>
            </w:r>
            <w:r>
              <w:rPr>
                <w:lang w:val="en-GB"/>
              </w:rPr>
              <w:t>0</w:t>
            </w:r>
            <w:r w:rsidR="00940362">
              <w:rPr>
                <w:lang w:val="en-GB"/>
              </w:rPr>
              <w:t>0 GMT/</w:t>
            </w:r>
            <w:r>
              <w:rPr>
                <w:lang w:val="en-GB"/>
              </w:rPr>
              <w:t>10</w:t>
            </w:r>
            <w:r w:rsidR="00D9202B">
              <w:rPr>
                <w:lang w:val="en-GB"/>
              </w:rPr>
              <w:t>.</w:t>
            </w:r>
            <w:r>
              <w:rPr>
                <w:lang w:val="en-GB"/>
              </w:rPr>
              <w:t>0</w:t>
            </w:r>
            <w:r w:rsidR="00D9202B">
              <w:rPr>
                <w:lang w:val="en-GB"/>
              </w:rPr>
              <w:t xml:space="preserve">0 </w:t>
            </w:r>
            <w:r w:rsidR="00AB6E74">
              <w:rPr>
                <w:lang w:val="en-GB"/>
              </w:rPr>
              <w:t>CET</w:t>
            </w:r>
          </w:p>
        </w:tc>
      </w:tr>
      <w:tr w:rsidR="00900EB4" w:rsidTr="004E65D2">
        <w:trPr>
          <w:cantSplit/>
          <w:trHeight w:hRule="exact" w:val="360"/>
        </w:trPr>
        <w:tc>
          <w:tcPr>
            <w:tcW w:w="6804" w:type="dxa"/>
            <w:gridSpan w:val="4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4E65D2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8E00D4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4E65D2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6"/>
            <w:vAlign w:val="center"/>
          </w:tcPr>
          <w:p w:rsidR="00900EB4" w:rsidRDefault="00E746A5" w:rsidP="00A03963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A03963">
              <w:rPr>
                <w:lang w:val="en-GB"/>
              </w:rPr>
              <w:t>AS</w:t>
            </w:r>
            <w:r w:rsidR="00B434B1">
              <w:rPr>
                <w:lang w:val="en-GB"/>
              </w:rPr>
              <w:t xml:space="preserve">, </w:t>
            </w:r>
            <w:r w:rsidR="004E3ACA" w:rsidRPr="00D9202B">
              <w:rPr>
                <w:lang w:val="en-GB"/>
              </w:rPr>
              <w:t>Bernd Schuppener</w:t>
            </w:r>
            <w:r w:rsidR="004E3ACA">
              <w:rPr>
                <w:lang w:val="en-GB"/>
              </w:rPr>
              <w:t xml:space="preserve"> (BS)</w:t>
            </w:r>
            <w:r w:rsidR="00FE450E">
              <w:rPr>
                <w:lang w:val="en-GB"/>
              </w:rPr>
              <w:t xml:space="preserve">, </w:t>
            </w:r>
            <w:r w:rsidR="00064B32">
              <w:rPr>
                <w:lang w:val="en-GB"/>
              </w:rPr>
              <w:t>Roger Frank (RF)</w:t>
            </w:r>
            <w:r w:rsidR="004761EF">
              <w:rPr>
                <w:lang w:val="en-GB"/>
              </w:rPr>
              <w:t xml:space="preserve">, </w:t>
            </w:r>
            <w:proofErr w:type="spellStart"/>
            <w:r w:rsidR="00DE3354">
              <w:rPr>
                <w:lang w:val="en-GB"/>
              </w:rPr>
              <w:t>Adriaan</w:t>
            </w:r>
            <w:proofErr w:type="spellEnd"/>
            <w:r w:rsidR="00DE3354">
              <w:rPr>
                <w:lang w:val="en-GB"/>
              </w:rPr>
              <w:t xml:space="preserve"> van </w:t>
            </w:r>
            <w:proofErr w:type="spellStart"/>
            <w:r w:rsidR="00DE3354">
              <w:rPr>
                <w:lang w:val="en-GB"/>
              </w:rPr>
              <w:t>Seters</w:t>
            </w:r>
            <w:proofErr w:type="spellEnd"/>
            <w:r w:rsidR="00DE3354">
              <w:rPr>
                <w:lang w:val="en-GB"/>
              </w:rPr>
              <w:t xml:space="preserve"> (AS)</w:t>
            </w:r>
            <w:r w:rsidR="00DE3354">
              <w:rPr>
                <w:lang w:val="en-GB"/>
              </w:rPr>
              <w:t xml:space="preserve">, </w:t>
            </w:r>
            <w:r w:rsidR="004761EF">
              <w:rPr>
                <w:lang w:val="en-GB"/>
              </w:rPr>
              <w:t>ML</w:t>
            </w:r>
          </w:p>
        </w:tc>
      </w:tr>
      <w:tr w:rsidR="00B27652" w:rsidTr="004E65D2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6"/>
            <w:vAlign w:val="center"/>
          </w:tcPr>
          <w:p w:rsidR="00B27652" w:rsidRDefault="00B27652" w:rsidP="005F08D2">
            <w:pPr>
              <w:pStyle w:val="FieldText"/>
              <w:rPr>
                <w:lang w:val="en-GB"/>
              </w:rPr>
            </w:pPr>
          </w:p>
        </w:tc>
      </w:tr>
      <w:tr w:rsidR="00900EB4" w:rsidTr="001C6FC0">
        <w:trPr>
          <w:trHeight w:hRule="exact" w:val="642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6"/>
            <w:vAlign w:val="center"/>
          </w:tcPr>
          <w:p w:rsidR="002700C4" w:rsidRPr="00750692" w:rsidRDefault="002700C4" w:rsidP="00DE3354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TC 250/EG 0  Notes of Meeting 2013-</w:t>
            </w:r>
            <w:r w:rsidR="00DE3354">
              <w:rPr>
                <w:lang w:val="en-GB"/>
              </w:rPr>
              <w:t>10</w:t>
            </w:r>
            <w:r>
              <w:rPr>
                <w:lang w:val="en-GB"/>
              </w:rPr>
              <w:t>-</w:t>
            </w:r>
            <w:r w:rsidR="00DE3354">
              <w:rPr>
                <w:lang w:val="en-GB"/>
              </w:rPr>
              <w:t>29</w:t>
            </w:r>
          </w:p>
        </w:tc>
      </w:tr>
      <w:tr w:rsidR="00900EB4" w:rsidTr="004E65D2">
        <w:trPr>
          <w:trHeight w:hRule="exact" w:val="576"/>
        </w:trPr>
        <w:tc>
          <w:tcPr>
            <w:tcW w:w="9990" w:type="dxa"/>
            <w:gridSpan w:val="7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A87ED6">
        <w:trPr>
          <w:trHeight w:hRule="exact" w:val="399"/>
        </w:trPr>
        <w:tc>
          <w:tcPr>
            <w:tcW w:w="637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4E65D2">
        <w:trPr>
          <w:trHeight w:hRule="exact" w:val="144"/>
        </w:trPr>
        <w:tc>
          <w:tcPr>
            <w:tcW w:w="9990" w:type="dxa"/>
            <w:gridSpan w:val="7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4E65D2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4761EF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9B07F1">
              <w:rPr>
                <w:lang w:val="en-GB"/>
              </w:rPr>
              <w:t xml:space="preserve">tes of previous EG0 meeting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4E65D2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Pr="00501F7A" w:rsidRDefault="00A03963" w:rsidP="008F32AC">
            <w:pPr>
              <w:pStyle w:val="ActionItems"/>
              <w:rPr>
                <w:lang w:val="en-GB"/>
              </w:rPr>
            </w:pPr>
            <w:bookmarkStart w:id="1" w:name="MinuteItems"/>
            <w:bookmarkStart w:id="2" w:name="MinuteTopicSection"/>
            <w:bookmarkEnd w:id="1"/>
            <w:r>
              <w:rPr>
                <w:lang w:val="en-GB"/>
              </w:rPr>
              <w:t>WG</w:t>
            </w:r>
            <w:r w:rsidR="008F32AC">
              <w:rPr>
                <w:lang w:val="en-GB"/>
              </w:rPr>
              <w:t>7</w:t>
            </w:r>
            <w:r>
              <w:rPr>
                <w:lang w:val="en-GB"/>
              </w:rPr>
              <w:t xml:space="preserve"> </w:t>
            </w:r>
            <w:r w:rsidR="008F32AC">
              <w:rPr>
                <w:lang w:val="en-GB"/>
              </w:rPr>
              <w:t>London</w:t>
            </w:r>
            <w:r>
              <w:rPr>
                <w:lang w:val="en-GB"/>
              </w:rPr>
              <w:t xml:space="preserve"> Meeting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A03963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8F32AC" w:rsidP="008F32AC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TC 250 Meeting Delft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A03963" w:rsidP="009B07F1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080460" w:rsidP="00080460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A03963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8F32AC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Pre-selection panel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A03963" w:rsidP="009B07F1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080460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</w:tr>
      <w:tr w:rsidR="008F32AC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32AC" w:rsidRDefault="008F32AC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PT specifications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32AC" w:rsidRDefault="008F32AC" w:rsidP="009B07F1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32AC" w:rsidRDefault="008F32AC" w:rsidP="009B07F1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A03963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A03963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Principles for future revisions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A03963" w:rsidP="009B07F1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080460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A03963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A03963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WG for Evolution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A03963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963" w:rsidRDefault="00080460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</w:tr>
      <w:tr w:rsidR="004E65D2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Pr="00501F7A" w:rsidRDefault="004E65D2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Anchors – progress of prEN1997-1-A2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9B07F1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080460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8F32AC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32AC" w:rsidRDefault="008F32AC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Liaison with SC8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32AC" w:rsidRDefault="008F32AC" w:rsidP="009B07F1">
            <w:pPr>
              <w:pStyle w:val="FieldText"/>
              <w:jc w:val="center"/>
              <w:rPr>
                <w:lang w:val="en-GB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32AC" w:rsidRDefault="008F32AC" w:rsidP="009B07F1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4E65D2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meetings (to note)</w:t>
            </w:r>
          </w:p>
          <w:p w:rsidR="004F02A4" w:rsidRDefault="004F02A4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5-6 December HG Bridges London</w:t>
            </w:r>
          </w:p>
          <w:p w:rsidR="00182A8C" w:rsidRDefault="00182A8C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3-4 April TC 250/SC 7 Bern</w:t>
            </w:r>
          </w:p>
          <w:p w:rsidR="004761EF" w:rsidRDefault="00182A8C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19/20 May TC 250 London</w:t>
            </w:r>
          </w:p>
          <w:p w:rsidR="004F02A4" w:rsidRDefault="004F02A4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…. TC 250/CG</w:t>
            </w:r>
          </w:p>
          <w:p w:rsidR="00D22E22" w:rsidRDefault="00D22E22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6/7 November TC 250/SC 7/WG 1 (to be confirmed)</w:t>
            </w:r>
          </w:p>
          <w:p w:rsidR="004F02A4" w:rsidRDefault="004F02A4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20-21 November TC 250 (to be confirmed)</w:t>
            </w:r>
          </w:p>
          <w:p w:rsidR="00D22E22" w:rsidRDefault="00D22E22" w:rsidP="009B07F1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2-3 April 2015 TC 250/SC 7 (to be confirmed)</w:t>
            </w:r>
          </w:p>
          <w:p w:rsidR="00A03963" w:rsidRDefault="00A03963" w:rsidP="00182A8C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080460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4E65D2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4E65D2" w:rsidTr="00A87E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5D2" w:rsidRPr="00CE3E25" w:rsidRDefault="004E65D2" w:rsidP="009B07F1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Dates of next meetings</w:t>
            </w:r>
          </w:p>
          <w:p w:rsidR="004E65D2" w:rsidRDefault="004E65D2" w:rsidP="00A03963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(to </w:t>
            </w:r>
            <w:r w:rsidR="00A03963">
              <w:rPr>
                <w:lang w:val="en-GB"/>
              </w:rPr>
              <w:t>confirm</w:t>
            </w:r>
            <w:r>
              <w:rPr>
                <w:lang w:val="en-GB"/>
              </w:rPr>
              <w:t xml:space="preserve">) </w:t>
            </w:r>
            <w:r w:rsidR="004F02A4">
              <w:rPr>
                <w:lang w:val="en-GB"/>
              </w:rPr>
              <w:t>18</w:t>
            </w:r>
            <w:r w:rsidR="009B07F1" w:rsidRPr="00A07400">
              <w:rPr>
                <w:vertAlign w:val="superscript"/>
                <w:lang w:val="en-GB"/>
              </w:rPr>
              <w:t>th</w:t>
            </w:r>
            <w:r w:rsidR="009B07F1">
              <w:rPr>
                <w:lang w:val="en-GB"/>
              </w:rPr>
              <w:t xml:space="preserve"> </w:t>
            </w:r>
            <w:r w:rsidR="004F02A4">
              <w:rPr>
                <w:lang w:val="en-GB"/>
              </w:rPr>
              <w:t>Dec</w:t>
            </w:r>
            <w:r w:rsidR="009B07F1">
              <w:rPr>
                <w:lang w:val="en-GB"/>
              </w:rPr>
              <w:t xml:space="preserve"> 2013</w:t>
            </w:r>
          </w:p>
          <w:p w:rsidR="00A03963" w:rsidRDefault="00A03963" w:rsidP="004F02A4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(to arrange) </w:t>
            </w:r>
            <w:r w:rsidR="004F02A4">
              <w:rPr>
                <w:lang w:val="en-GB"/>
              </w:rPr>
              <w:t>13</w:t>
            </w:r>
            <w:r w:rsidRPr="00A0396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</w:t>
            </w:r>
            <w:r w:rsidR="004F02A4">
              <w:rPr>
                <w:lang w:val="en-GB"/>
              </w:rPr>
              <w:t>Jan</w:t>
            </w:r>
            <w:r>
              <w:rPr>
                <w:lang w:val="en-GB"/>
              </w:rPr>
              <w:t xml:space="preserve"> 201</w:t>
            </w:r>
            <w:r w:rsidR="004F02A4">
              <w:rPr>
                <w:lang w:val="en-GB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65D2" w:rsidRDefault="004E65D2" w:rsidP="009B07F1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D648CF" w:rsidTr="004E65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4A0" w:firstRow="1" w:lastRow="0" w:firstColumn="1" w:lastColumn="0" w:noHBand="0" w:noVBand="1"/>
        </w:tblPrEx>
        <w:trPr>
          <w:trHeight w:val="671"/>
        </w:trPr>
        <w:tc>
          <w:tcPr>
            <w:tcW w:w="9990" w:type="dxa"/>
            <w:gridSpan w:val="7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648CF" w:rsidRDefault="00D648CF">
            <w:pPr>
              <w:pStyle w:val="Heading2"/>
              <w:rPr>
                <w:lang w:val="en-GB"/>
              </w:rPr>
            </w:pPr>
            <w:bookmarkStart w:id="3" w:name="MinuteAdditional"/>
            <w:bookmarkEnd w:id="2"/>
            <w:bookmarkEnd w:id="3"/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6976"/>
        <w:gridCol w:w="1777"/>
        <w:gridCol w:w="1167"/>
      </w:tblGrid>
      <w:tr w:rsidR="00D648CF" w:rsidTr="004761EF">
        <w:tc>
          <w:tcPr>
            <w:tcW w:w="7510" w:type="dxa"/>
            <w:gridSpan w:val="2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77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116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Due by</w:t>
            </w:r>
          </w:p>
        </w:tc>
      </w:tr>
      <w:tr w:rsidR="00064B32" w:rsidTr="004761EF">
        <w:tc>
          <w:tcPr>
            <w:tcW w:w="534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64B32" w:rsidRDefault="00064B32" w:rsidP="00414E67">
            <w:pPr>
              <w:rPr>
                <w:lang w:val="en-GB"/>
              </w:rPr>
            </w:pPr>
            <w:r>
              <w:rPr>
                <w:lang w:val="en-GB"/>
              </w:rPr>
              <w:t>The notes of the previous meeting were approved.</w:t>
            </w:r>
          </w:p>
        </w:tc>
        <w:tc>
          <w:tcPr>
            <w:tcW w:w="1777" w:type="dxa"/>
          </w:tcPr>
          <w:p w:rsidR="00064B32" w:rsidRDefault="00064B3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64B32" w:rsidRDefault="00064B32" w:rsidP="00D648CF">
            <w:pPr>
              <w:jc w:val="center"/>
              <w:rPr>
                <w:lang w:val="en-GB"/>
              </w:rPr>
            </w:pPr>
          </w:p>
        </w:tc>
      </w:tr>
      <w:tr w:rsidR="00064B32" w:rsidTr="004761EF">
        <w:tc>
          <w:tcPr>
            <w:tcW w:w="534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064B32" w:rsidRDefault="00064B3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64B32" w:rsidRDefault="00064B32" w:rsidP="00D648CF">
            <w:pPr>
              <w:jc w:val="center"/>
              <w:rPr>
                <w:lang w:val="en-GB"/>
              </w:rPr>
            </w:pPr>
          </w:p>
        </w:tc>
      </w:tr>
      <w:tr w:rsidR="00CD5621" w:rsidTr="004761EF">
        <w:tc>
          <w:tcPr>
            <w:tcW w:w="534" w:type="dxa"/>
          </w:tcPr>
          <w:p w:rsidR="00CD5621" w:rsidRDefault="00CD5621">
            <w:pPr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6976" w:type="dxa"/>
          </w:tcPr>
          <w:p w:rsidR="00CD5621" w:rsidRDefault="00CD5621" w:rsidP="00CD5621">
            <w:pPr>
              <w:rPr>
                <w:lang w:val="en-GB"/>
              </w:rPr>
            </w:pPr>
            <w:r>
              <w:rPr>
                <w:lang w:val="en-GB"/>
              </w:rPr>
              <w:t>ML to make a list of current liaisons with other TC's/SC's</w:t>
            </w:r>
            <w:r w:rsidR="001D51D6">
              <w:rPr>
                <w:lang w:val="en-GB"/>
              </w:rPr>
              <w:t xml:space="preserve"> (use TC 250's list)</w:t>
            </w:r>
            <w:r>
              <w:rPr>
                <w:lang w:val="en-GB"/>
              </w:rPr>
              <w:t>.</w:t>
            </w:r>
          </w:p>
        </w:tc>
        <w:tc>
          <w:tcPr>
            <w:tcW w:w="1777" w:type="dxa"/>
          </w:tcPr>
          <w:p w:rsidR="00CD5621" w:rsidRDefault="003273B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167" w:type="dxa"/>
          </w:tcPr>
          <w:p w:rsidR="00CD5621" w:rsidRDefault="001B6071" w:rsidP="00D22E2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</w:t>
            </w:r>
            <w:r w:rsidR="00D22E22">
              <w:rPr>
                <w:lang w:val="en-GB"/>
              </w:rPr>
              <w:t>1216</w:t>
            </w:r>
          </w:p>
        </w:tc>
      </w:tr>
      <w:tr w:rsidR="00E6217B" w:rsidTr="004761EF">
        <w:tc>
          <w:tcPr>
            <w:tcW w:w="534" w:type="dxa"/>
          </w:tcPr>
          <w:p w:rsidR="00E6217B" w:rsidRDefault="00E6217B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E6217B" w:rsidRDefault="00E6217B" w:rsidP="00CD5621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E6217B" w:rsidRDefault="00E6217B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E6217B" w:rsidRDefault="00E6217B" w:rsidP="00D648CF">
            <w:pPr>
              <w:jc w:val="center"/>
              <w:rPr>
                <w:lang w:val="en-GB"/>
              </w:rPr>
            </w:pPr>
          </w:p>
        </w:tc>
      </w:tr>
      <w:tr w:rsidR="00627C15" w:rsidTr="004761EF">
        <w:tc>
          <w:tcPr>
            <w:tcW w:w="534" w:type="dxa"/>
          </w:tcPr>
          <w:p w:rsidR="00627C15" w:rsidRDefault="00627C15">
            <w:pPr>
              <w:rPr>
                <w:lang w:val="en-GB"/>
              </w:rPr>
            </w:pPr>
            <w:r>
              <w:rPr>
                <w:lang w:val="en-GB"/>
              </w:rPr>
              <w:t>83b</w:t>
            </w:r>
          </w:p>
        </w:tc>
        <w:tc>
          <w:tcPr>
            <w:tcW w:w="6976" w:type="dxa"/>
          </w:tcPr>
          <w:p w:rsidR="00627C15" w:rsidRDefault="00627C15" w:rsidP="00353F45">
            <w:pPr>
              <w:rPr>
                <w:lang w:val="en-GB"/>
              </w:rPr>
            </w:pPr>
            <w:r>
              <w:rPr>
                <w:lang w:val="en-GB"/>
              </w:rPr>
              <w:t xml:space="preserve">AB to contact potential pre-selection members for </w:t>
            </w:r>
            <w:proofErr w:type="gramStart"/>
            <w:r>
              <w:rPr>
                <w:lang w:val="en-GB"/>
              </w:rPr>
              <w:t>interest</w:t>
            </w:r>
            <w:r w:rsidR="00353F45">
              <w:rPr>
                <w:lang w:val="en-GB"/>
              </w:rPr>
              <w:t>,</w:t>
            </w:r>
            <w:proofErr w:type="gramEnd"/>
            <w:r w:rsidR="00353F45">
              <w:rPr>
                <w:lang w:val="en-GB"/>
              </w:rPr>
              <w:t xml:space="preserve"> search for additional member from Nordic countries</w:t>
            </w:r>
            <w:r>
              <w:rPr>
                <w:lang w:val="en-GB"/>
              </w:rPr>
              <w:t>.</w:t>
            </w:r>
          </w:p>
        </w:tc>
        <w:tc>
          <w:tcPr>
            <w:tcW w:w="1777" w:type="dxa"/>
          </w:tcPr>
          <w:p w:rsidR="00627C15" w:rsidRDefault="00320B92" w:rsidP="00A4009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627C15" w:rsidRDefault="00320B92" w:rsidP="00A4009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20140101</w:t>
            </w:r>
          </w:p>
        </w:tc>
      </w:tr>
      <w:tr w:rsidR="00283772" w:rsidTr="004761EF">
        <w:tc>
          <w:tcPr>
            <w:tcW w:w="534" w:type="dxa"/>
          </w:tcPr>
          <w:p w:rsidR="00283772" w:rsidRDefault="00283772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283772" w:rsidRDefault="00283772" w:rsidP="003273B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283772" w:rsidRDefault="0028377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283772" w:rsidRDefault="00283772" w:rsidP="00D648CF">
            <w:pPr>
              <w:jc w:val="center"/>
              <w:rPr>
                <w:lang w:val="en-GB"/>
              </w:rPr>
            </w:pPr>
          </w:p>
        </w:tc>
      </w:tr>
      <w:tr w:rsidR="00283772" w:rsidTr="004761EF">
        <w:tc>
          <w:tcPr>
            <w:tcW w:w="534" w:type="dxa"/>
          </w:tcPr>
          <w:p w:rsidR="00283772" w:rsidRDefault="00283772">
            <w:pPr>
              <w:rPr>
                <w:lang w:val="en-GB"/>
              </w:rPr>
            </w:pPr>
            <w:r>
              <w:rPr>
                <w:lang w:val="en-GB"/>
              </w:rPr>
              <w:t>84</w:t>
            </w:r>
          </w:p>
        </w:tc>
        <w:tc>
          <w:tcPr>
            <w:tcW w:w="6976" w:type="dxa"/>
          </w:tcPr>
          <w:p w:rsidR="00283772" w:rsidRDefault="00627C15" w:rsidP="00E15A3D">
            <w:pPr>
              <w:rPr>
                <w:lang w:val="en-GB"/>
              </w:rPr>
            </w:pPr>
            <w:r>
              <w:rPr>
                <w:lang w:val="en-GB"/>
              </w:rPr>
              <w:t xml:space="preserve">Current specifications in Mandate response very Brief. </w:t>
            </w:r>
            <w:proofErr w:type="spellStart"/>
            <w:r>
              <w:rPr>
                <w:lang w:val="en-GB"/>
              </w:rPr>
              <w:t>AvS</w:t>
            </w:r>
            <w:proofErr w:type="spellEnd"/>
            <w:r w:rsidR="00E15A3D">
              <w:rPr>
                <w:lang w:val="en-GB"/>
              </w:rPr>
              <w:t xml:space="preserve"> with AB and ML to expand these for discussion in EG0. If time allows to be put forward for agreement by decision in SC 7 in Bern.</w:t>
            </w:r>
            <w:r w:rsidR="002415BB">
              <w:rPr>
                <w:lang w:val="en-GB"/>
              </w:rPr>
              <w:t xml:space="preserve"> Starts after TC 250 Delft meeting.</w:t>
            </w:r>
          </w:p>
        </w:tc>
        <w:tc>
          <w:tcPr>
            <w:tcW w:w="1777" w:type="dxa"/>
          </w:tcPr>
          <w:p w:rsidR="00283772" w:rsidRDefault="00283772" w:rsidP="00E15A3D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</w:t>
            </w:r>
            <w:r w:rsidR="00E15A3D">
              <w:rPr>
                <w:lang w:val="en-GB"/>
              </w:rPr>
              <w:t>vS</w:t>
            </w:r>
            <w:proofErr w:type="spellEnd"/>
            <w:r w:rsidR="00E15A3D">
              <w:rPr>
                <w:lang w:val="en-GB"/>
              </w:rPr>
              <w:t>, AB, ML</w:t>
            </w:r>
          </w:p>
        </w:tc>
        <w:tc>
          <w:tcPr>
            <w:tcW w:w="1167" w:type="dxa"/>
          </w:tcPr>
          <w:p w:rsidR="00283772" w:rsidRDefault="00080460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20140301</w:t>
            </w:r>
          </w:p>
        </w:tc>
      </w:tr>
      <w:tr w:rsidR="00BC53A8" w:rsidTr="004761EF">
        <w:tc>
          <w:tcPr>
            <w:tcW w:w="534" w:type="dxa"/>
          </w:tcPr>
          <w:p w:rsidR="00BC53A8" w:rsidRDefault="00BC53A8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BC53A8" w:rsidRDefault="00BC53A8" w:rsidP="00BC53A8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BC53A8" w:rsidRDefault="00BC53A8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BC53A8" w:rsidRDefault="00BC53A8" w:rsidP="00D648CF">
            <w:pPr>
              <w:jc w:val="center"/>
              <w:rPr>
                <w:lang w:val="en-GB"/>
              </w:rPr>
            </w:pPr>
          </w:p>
        </w:tc>
      </w:tr>
      <w:tr w:rsidR="00BC53A8" w:rsidTr="004761EF">
        <w:tc>
          <w:tcPr>
            <w:tcW w:w="534" w:type="dxa"/>
          </w:tcPr>
          <w:p w:rsidR="00BC53A8" w:rsidRDefault="00BC53A8">
            <w:pPr>
              <w:rPr>
                <w:lang w:val="en-GB"/>
              </w:rPr>
            </w:pPr>
            <w:r>
              <w:rPr>
                <w:lang w:val="en-GB"/>
              </w:rPr>
              <w:t>85</w:t>
            </w:r>
          </w:p>
        </w:tc>
        <w:tc>
          <w:tcPr>
            <w:tcW w:w="6976" w:type="dxa"/>
          </w:tcPr>
          <w:p w:rsidR="00BC53A8" w:rsidRDefault="00D22E22" w:rsidP="00320B92">
            <w:pPr>
              <w:rPr>
                <w:lang w:val="en-GB"/>
              </w:rPr>
            </w:pPr>
            <w:r>
              <w:rPr>
                <w:lang w:val="en-GB"/>
              </w:rPr>
              <w:t>All to consider and elaborate</w:t>
            </w:r>
            <w:r>
              <w:rPr>
                <w:lang w:val="en-GB"/>
              </w:rPr>
              <w:t xml:space="preserve"> on position of EGs during Mandate work</w:t>
            </w:r>
            <w:r>
              <w:rPr>
                <w:lang w:val="en-GB"/>
              </w:rPr>
              <w:t>. Eventually to be proposed to SC 7 for decision.</w:t>
            </w:r>
          </w:p>
        </w:tc>
        <w:tc>
          <w:tcPr>
            <w:tcW w:w="1777" w:type="dxa"/>
          </w:tcPr>
          <w:p w:rsidR="00BC53A8" w:rsidRDefault="00412CF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ALL</w:t>
            </w:r>
          </w:p>
        </w:tc>
        <w:tc>
          <w:tcPr>
            <w:tcW w:w="1167" w:type="dxa"/>
          </w:tcPr>
          <w:p w:rsidR="00BC53A8" w:rsidRDefault="001D51D6" w:rsidP="0008046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080460">
              <w:rPr>
                <w:lang w:val="en-GB"/>
              </w:rPr>
              <w:t>40301</w:t>
            </w:r>
          </w:p>
        </w:tc>
      </w:tr>
      <w:tr w:rsidR="001D51D6" w:rsidTr="004761EF">
        <w:tc>
          <w:tcPr>
            <w:tcW w:w="534" w:type="dxa"/>
          </w:tcPr>
          <w:p w:rsidR="001D51D6" w:rsidRDefault="001D51D6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1D51D6" w:rsidRDefault="001D51D6" w:rsidP="00080460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1D51D6" w:rsidRDefault="001D51D6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1D51D6" w:rsidRDefault="001D51D6" w:rsidP="00D648CF">
            <w:pPr>
              <w:jc w:val="center"/>
              <w:rPr>
                <w:lang w:val="en-GB"/>
              </w:rPr>
            </w:pPr>
          </w:p>
        </w:tc>
      </w:tr>
      <w:tr w:rsidR="00627C15" w:rsidTr="004761EF">
        <w:tc>
          <w:tcPr>
            <w:tcW w:w="534" w:type="dxa"/>
          </w:tcPr>
          <w:p w:rsidR="00627C15" w:rsidRDefault="00627C15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627C15" w:rsidRDefault="00627C15" w:rsidP="001C6FC0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627C15" w:rsidRDefault="00627C1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627C15" w:rsidRDefault="00627C15" w:rsidP="00D648CF">
            <w:pPr>
              <w:jc w:val="center"/>
              <w:rPr>
                <w:lang w:val="en-GB"/>
              </w:rPr>
            </w:pPr>
          </w:p>
        </w:tc>
      </w:tr>
      <w:tr w:rsidR="00627C15" w:rsidTr="004761EF">
        <w:tc>
          <w:tcPr>
            <w:tcW w:w="534" w:type="dxa"/>
          </w:tcPr>
          <w:p w:rsidR="00627C15" w:rsidRDefault="00627C15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87</w:t>
            </w:r>
          </w:p>
        </w:tc>
        <w:tc>
          <w:tcPr>
            <w:tcW w:w="6976" w:type="dxa"/>
          </w:tcPr>
          <w:p w:rsidR="00627C15" w:rsidRDefault="00627C15" w:rsidP="00627C15">
            <w:pPr>
              <w:rPr>
                <w:lang w:val="en-GB"/>
              </w:rPr>
            </w:pPr>
            <w:r>
              <w:rPr>
                <w:lang w:val="en-GB"/>
              </w:rPr>
              <w:t>ML to write down notes of Vienna meeting.</w:t>
            </w:r>
          </w:p>
        </w:tc>
        <w:tc>
          <w:tcPr>
            <w:tcW w:w="1777" w:type="dxa"/>
          </w:tcPr>
          <w:p w:rsidR="00627C15" w:rsidRDefault="00627C1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167" w:type="dxa"/>
          </w:tcPr>
          <w:p w:rsidR="00627C15" w:rsidRDefault="00080460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ASAP</w:t>
            </w:r>
          </w:p>
        </w:tc>
      </w:tr>
      <w:tr w:rsidR="004F02A4" w:rsidTr="004761EF">
        <w:tc>
          <w:tcPr>
            <w:tcW w:w="534" w:type="dxa"/>
          </w:tcPr>
          <w:p w:rsidR="004F02A4" w:rsidRDefault="004F02A4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4F02A4" w:rsidRDefault="004F02A4" w:rsidP="00627C15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4F02A4" w:rsidRDefault="004F02A4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4F02A4" w:rsidRDefault="004F02A4" w:rsidP="00D648CF">
            <w:pPr>
              <w:jc w:val="center"/>
              <w:rPr>
                <w:lang w:val="en-GB"/>
              </w:rPr>
            </w:pPr>
          </w:p>
        </w:tc>
      </w:tr>
      <w:tr w:rsidR="002415BB" w:rsidTr="004761EF">
        <w:tc>
          <w:tcPr>
            <w:tcW w:w="534" w:type="dxa"/>
          </w:tcPr>
          <w:p w:rsidR="002415BB" w:rsidRDefault="004F02A4">
            <w:pPr>
              <w:rPr>
                <w:lang w:val="en-GB"/>
              </w:rPr>
            </w:pPr>
            <w:r>
              <w:rPr>
                <w:lang w:val="en-GB"/>
              </w:rPr>
              <w:t>90</w:t>
            </w:r>
          </w:p>
        </w:tc>
        <w:tc>
          <w:tcPr>
            <w:tcW w:w="6976" w:type="dxa"/>
          </w:tcPr>
          <w:p w:rsidR="002415BB" w:rsidRDefault="004F02A4" w:rsidP="00700419">
            <w:pPr>
              <w:rPr>
                <w:lang w:val="en-GB"/>
              </w:rPr>
            </w:pPr>
            <w:r>
              <w:rPr>
                <w:lang w:val="en-GB"/>
              </w:rPr>
              <w:t xml:space="preserve">AB to check (with CAP - </w:t>
            </w:r>
            <w:proofErr w:type="spellStart"/>
            <w:proofErr w:type="gramStart"/>
            <w:r>
              <w:rPr>
                <w:lang w:val="en-GB"/>
              </w:rPr>
              <w:t>Breitschaft</w:t>
            </w:r>
            <w:proofErr w:type="spellEnd"/>
            <w:r>
              <w:rPr>
                <w:lang w:val="en-GB"/>
              </w:rPr>
              <w:t xml:space="preserve"> ?</w:t>
            </w:r>
            <w:proofErr w:type="gramEnd"/>
            <w:r>
              <w:rPr>
                <w:lang w:val="en-GB"/>
              </w:rPr>
              <w:t xml:space="preserve">) where partial factors </w:t>
            </w:r>
            <w:r w:rsidR="00700419">
              <w:rPr>
                <w:lang w:val="en-GB"/>
              </w:rPr>
              <w:t>should go – EN 1990 or in material parts.</w:t>
            </w:r>
          </w:p>
        </w:tc>
        <w:tc>
          <w:tcPr>
            <w:tcW w:w="1777" w:type="dxa"/>
          </w:tcPr>
          <w:p w:rsidR="002415BB" w:rsidRDefault="0070041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2415BB" w:rsidRDefault="00D22E22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20140301</w:t>
            </w:r>
          </w:p>
        </w:tc>
      </w:tr>
      <w:tr w:rsidR="00700419" w:rsidTr="004761EF">
        <w:tc>
          <w:tcPr>
            <w:tcW w:w="534" w:type="dxa"/>
          </w:tcPr>
          <w:p w:rsidR="00700419" w:rsidRDefault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700419" w:rsidRDefault="00700419" w:rsidP="0070041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700419" w:rsidRDefault="00700419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700419" w:rsidRDefault="00700419" w:rsidP="00D648CF">
            <w:pPr>
              <w:jc w:val="center"/>
              <w:rPr>
                <w:lang w:val="en-GB"/>
              </w:rPr>
            </w:pPr>
          </w:p>
        </w:tc>
      </w:tr>
      <w:tr w:rsidR="00700419" w:rsidTr="004761EF">
        <w:tc>
          <w:tcPr>
            <w:tcW w:w="534" w:type="dxa"/>
          </w:tcPr>
          <w:p w:rsidR="00700419" w:rsidRDefault="00700419" w:rsidP="00700419">
            <w:pPr>
              <w:rPr>
                <w:lang w:val="en-GB"/>
              </w:rPr>
            </w:pPr>
            <w:r>
              <w:rPr>
                <w:lang w:val="en-GB"/>
              </w:rPr>
              <w:t>91</w:t>
            </w:r>
          </w:p>
        </w:tc>
        <w:tc>
          <w:tcPr>
            <w:tcW w:w="6976" w:type="dxa"/>
          </w:tcPr>
          <w:p w:rsidR="00700419" w:rsidRDefault="00700419" w:rsidP="00700419">
            <w:pPr>
              <w:rPr>
                <w:lang w:val="en-GB"/>
              </w:rPr>
            </w:pPr>
            <w:r>
              <w:rPr>
                <w:lang w:val="en-GB"/>
              </w:rPr>
              <w:t>ML to check procedure on systematic reviews (timeframe, etc.). Put out CIB for systematic review on earliest convenience. Results to be used in phase 1 work.</w:t>
            </w:r>
          </w:p>
        </w:tc>
        <w:tc>
          <w:tcPr>
            <w:tcW w:w="1777" w:type="dxa"/>
          </w:tcPr>
          <w:p w:rsidR="00700419" w:rsidRDefault="0070041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167" w:type="dxa"/>
          </w:tcPr>
          <w:p w:rsidR="00700419" w:rsidRDefault="00D22E22" w:rsidP="00D22E2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20131216</w:t>
            </w:r>
          </w:p>
        </w:tc>
      </w:tr>
      <w:tr w:rsidR="00700419" w:rsidTr="004761EF">
        <w:tc>
          <w:tcPr>
            <w:tcW w:w="534" w:type="dxa"/>
          </w:tcPr>
          <w:p w:rsidR="00700419" w:rsidRDefault="00700419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700419" w:rsidRDefault="00700419" w:rsidP="0070041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700419" w:rsidRDefault="00700419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700419" w:rsidRDefault="00700419" w:rsidP="00D648CF">
            <w:pPr>
              <w:jc w:val="center"/>
              <w:rPr>
                <w:lang w:val="en-GB"/>
              </w:rPr>
            </w:pPr>
          </w:p>
        </w:tc>
      </w:tr>
      <w:tr w:rsidR="00700419" w:rsidTr="004761EF">
        <w:tc>
          <w:tcPr>
            <w:tcW w:w="534" w:type="dxa"/>
          </w:tcPr>
          <w:p w:rsidR="00700419" w:rsidRDefault="00700419" w:rsidP="00700419">
            <w:pPr>
              <w:rPr>
                <w:lang w:val="en-GB"/>
              </w:rPr>
            </w:pPr>
            <w:r>
              <w:rPr>
                <w:lang w:val="en-GB"/>
              </w:rPr>
              <w:t>92</w:t>
            </w:r>
          </w:p>
        </w:tc>
        <w:tc>
          <w:tcPr>
            <w:tcW w:w="6976" w:type="dxa"/>
          </w:tcPr>
          <w:p w:rsidR="00700419" w:rsidRDefault="00700419" w:rsidP="00700419">
            <w:pPr>
              <w:rPr>
                <w:lang w:val="en-GB"/>
              </w:rPr>
            </w:pPr>
            <w:r>
              <w:rPr>
                <w:lang w:val="en-GB"/>
              </w:rPr>
              <w:t>AB to send out an update on timetable</w:t>
            </w:r>
            <w:r w:rsidR="005628C5">
              <w:rPr>
                <w:lang w:val="en-GB"/>
              </w:rPr>
              <w:t xml:space="preserve"> and </w:t>
            </w:r>
            <w:proofErr w:type="spellStart"/>
            <w:r w:rsidR="005628C5">
              <w:rPr>
                <w:lang w:val="en-GB"/>
              </w:rPr>
              <w:t>workprogramme</w:t>
            </w:r>
            <w:proofErr w:type="spellEnd"/>
            <w:r w:rsidR="005628C5">
              <w:rPr>
                <w:lang w:val="en-GB"/>
              </w:rPr>
              <w:t xml:space="preserve"> (final EG reports for phase 1 tasks to be received before Bern meeting)</w:t>
            </w:r>
          </w:p>
        </w:tc>
        <w:tc>
          <w:tcPr>
            <w:tcW w:w="1777" w:type="dxa"/>
          </w:tcPr>
          <w:p w:rsidR="00700419" w:rsidRDefault="005628C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700419" w:rsidRDefault="008F29F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20140101</w:t>
            </w: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5628C5" w:rsidRDefault="005628C5" w:rsidP="00D648CF">
            <w:pPr>
              <w:jc w:val="center"/>
              <w:rPr>
                <w:lang w:val="en-GB"/>
              </w:rPr>
            </w:pP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  <w:r>
              <w:rPr>
                <w:lang w:val="en-GB"/>
              </w:rPr>
              <w:t>93</w:t>
            </w:r>
          </w:p>
        </w:tc>
        <w:tc>
          <w:tcPr>
            <w:tcW w:w="6976" w:type="dxa"/>
          </w:tcPr>
          <w:p w:rsidR="005628C5" w:rsidRDefault="005628C5" w:rsidP="00700419">
            <w:pPr>
              <w:rPr>
                <w:lang w:val="en-GB"/>
              </w:rPr>
            </w:pPr>
            <w:r>
              <w:rPr>
                <w:lang w:val="en-GB"/>
              </w:rPr>
              <w:t>ML to send SC7 phase 1 tasks from mandate response to ALL</w:t>
            </w: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167" w:type="dxa"/>
          </w:tcPr>
          <w:p w:rsidR="005628C5" w:rsidRDefault="008F29F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20131216</w:t>
            </w: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5628C5" w:rsidRDefault="005628C5" w:rsidP="00D648CF">
            <w:pPr>
              <w:jc w:val="center"/>
              <w:rPr>
                <w:lang w:val="en-GB"/>
              </w:rPr>
            </w:pP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5628C5" w:rsidRDefault="005628C5" w:rsidP="00700419">
            <w:pPr>
              <w:rPr>
                <w:lang w:val="en-GB"/>
              </w:rPr>
            </w:pPr>
            <w:r>
              <w:rPr>
                <w:lang w:val="en-GB"/>
              </w:rPr>
              <w:t>Principles for revision handed to CAP.</w:t>
            </w: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5628C5" w:rsidRDefault="005628C5" w:rsidP="00D648CF">
            <w:pPr>
              <w:jc w:val="center"/>
              <w:rPr>
                <w:lang w:val="en-GB"/>
              </w:rPr>
            </w:pP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5628C5" w:rsidRDefault="005628C5" w:rsidP="00D648CF">
            <w:pPr>
              <w:jc w:val="center"/>
              <w:rPr>
                <w:lang w:val="en-GB"/>
              </w:rPr>
            </w:pP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  <w:r>
              <w:rPr>
                <w:lang w:val="en-GB"/>
              </w:rPr>
              <w:t>94</w:t>
            </w:r>
          </w:p>
        </w:tc>
        <w:tc>
          <w:tcPr>
            <w:tcW w:w="6976" w:type="dxa"/>
          </w:tcPr>
          <w:p w:rsidR="005628C5" w:rsidRDefault="005628C5" w:rsidP="005628C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AvS</w:t>
            </w:r>
            <w:proofErr w:type="spellEnd"/>
            <w:r>
              <w:rPr>
                <w:lang w:val="en-GB"/>
              </w:rPr>
              <w:t xml:space="preserve"> + AB to sit in on EG10.</w:t>
            </w: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AB+AvS</w:t>
            </w:r>
            <w:proofErr w:type="spellEnd"/>
          </w:p>
        </w:tc>
        <w:tc>
          <w:tcPr>
            <w:tcW w:w="1167" w:type="dxa"/>
          </w:tcPr>
          <w:p w:rsidR="005628C5" w:rsidRDefault="008F29F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ASAP</w:t>
            </w: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5628C5" w:rsidRDefault="005628C5" w:rsidP="005628C5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5628C5" w:rsidRDefault="005628C5" w:rsidP="00D648CF">
            <w:pPr>
              <w:jc w:val="center"/>
              <w:rPr>
                <w:lang w:val="en-GB"/>
              </w:rPr>
            </w:pP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  <w:r>
              <w:rPr>
                <w:lang w:val="en-GB"/>
              </w:rPr>
              <w:t>95</w:t>
            </w:r>
          </w:p>
        </w:tc>
        <w:tc>
          <w:tcPr>
            <w:tcW w:w="6976" w:type="dxa"/>
          </w:tcPr>
          <w:p w:rsidR="005628C5" w:rsidRDefault="005628C5" w:rsidP="00917DD4">
            <w:pPr>
              <w:rPr>
                <w:lang w:val="en-GB"/>
              </w:rPr>
            </w:pPr>
            <w:r>
              <w:rPr>
                <w:lang w:val="en-GB"/>
              </w:rPr>
              <w:t xml:space="preserve">BS to inform </w:t>
            </w:r>
            <w:proofErr w:type="spellStart"/>
            <w:r>
              <w:rPr>
                <w:lang w:val="en-GB"/>
              </w:rPr>
              <w:t>Scarpelli</w:t>
            </w:r>
            <w:proofErr w:type="spellEnd"/>
            <w:r>
              <w:rPr>
                <w:lang w:val="en-GB"/>
              </w:rPr>
              <w:t xml:space="preserve"> on </w:t>
            </w:r>
            <w:r w:rsidR="00917DD4">
              <w:rPr>
                <w:lang w:val="en-GB"/>
              </w:rPr>
              <w:t>German position 1998-5.</w:t>
            </w:r>
          </w:p>
        </w:tc>
        <w:tc>
          <w:tcPr>
            <w:tcW w:w="1777" w:type="dxa"/>
          </w:tcPr>
          <w:p w:rsidR="005628C5" w:rsidRDefault="00D102A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1167" w:type="dxa"/>
          </w:tcPr>
          <w:p w:rsidR="005628C5" w:rsidRDefault="008F29F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20131127</w:t>
            </w:r>
          </w:p>
        </w:tc>
      </w:tr>
      <w:tr w:rsidR="00D102A5" w:rsidTr="004761EF">
        <w:tc>
          <w:tcPr>
            <w:tcW w:w="534" w:type="dxa"/>
          </w:tcPr>
          <w:p w:rsidR="00D102A5" w:rsidRDefault="00D102A5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D102A5" w:rsidRDefault="00D102A5" w:rsidP="00917DD4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D102A5" w:rsidRDefault="00D102A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D102A5" w:rsidRDefault="00D102A5" w:rsidP="00D648CF">
            <w:pPr>
              <w:jc w:val="center"/>
              <w:rPr>
                <w:lang w:val="en-GB"/>
              </w:rPr>
            </w:pPr>
          </w:p>
        </w:tc>
      </w:tr>
      <w:tr w:rsidR="00D102A5" w:rsidTr="004761EF">
        <w:tc>
          <w:tcPr>
            <w:tcW w:w="534" w:type="dxa"/>
          </w:tcPr>
          <w:p w:rsidR="00D102A5" w:rsidRDefault="00D102A5" w:rsidP="00700419">
            <w:pPr>
              <w:rPr>
                <w:lang w:val="en-GB"/>
              </w:rPr>
            </w:pPr>
            <w:r>
              <w:rPr>
                <w:lang w:val="en-GB"/>
              </w:rPr>
              <w:t>96</w:t>
            </w:r>
          </w:p>
        </w:tc>
        <w:tc>
          <w:tcPr>
            <w:tcW w:w="6976" w:type="dxa"/>
          </w:tcPr>
          <w:p w:rsidR="00D102A5" w:rsidRDefault="00D102A5" w:rsidP="00917DD4">
            <w:pPr>
              <w:rPr>
                <w:lang w:val="en-GB"/>
              </w:rPr>
            </w:pPr>
            <w:r>
              <w:rPr>
                <w:lang w:val="en-GB"/>
              </w:rPr>
              <w:t xml:space="preserve">AB to </w:t>
            </w:r>
            <w:r w:rsidR="00BF0FC6">
              <w:rPr>
                <w:lang w:val="en-GB"/>
              </w:rPr>
              <w:t>ask EG5 to inform RF for HG Bridges.</w:t>
            </w:r>
          </w:p>
        </w:tc>
        <w:tc>
          <w:tcPr>
            <w:tcW w:w="1777" w:type="dxa"/>
          </w:tcPr>
          <w:p w:rsidR="00D102A5" w:rsidRDefault="00BF0FC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D102A5" w:rsidRDefault="008F29F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20131204</w:t>
            </w:r>
            <w:bookmarkStart w:id="4" w:name="_GoBack"/>
            <w:bookmarkEnd w:id="4"/>
          </w:p>
        </w:tc>
      </w:tr>
      <w:tr w:rsidR="00627C15" w:rsidTr="004761EF">
        <w:tc>
          <w:tcPr>
            <w:tcW w:w="534" w:type="dxa"/>
          </w:tcPr>
          <w:p w:rsidR="00627C15" w:rsidRDefault="00627C15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627C15" w:rsidRDefault="00627C15" w:rsidP="001C6FC0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627C15" w:rsidRDefault="00627C1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627C15" w:rsidRDefault="00627C15" w:rsidP="00D648CF">
            <w:pPr>
              <w:jc w:val="center"/>
              <w:rPr>
                <w:lang w:val="en-GB"/>
              </w:rPr>
            </w:pPr>
          </w:p>
        </w:tc>
      </w:tr>
      <w:tr w:rsidR="0009073D" w:rsidTr="004761EF">
        <w:tc>
          <w:tcPr>
            <w:tcW w:w="534" w:type="dxa"/>
          </w:tcPr>
          <w:p w:rsidR="0009073D" w:rsidRDefault="0009073D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Dates of next meeting</w:t>
            </w:r>
            <w:r w:rsidR="001D0960">
              <w:rPr>
                <w:lang w:val="en-GB"/>
              </w:rPr>
              <w:t>(</w:t>
            </w:r>
            <w:r>
              <w:rPr>
                <w:lang w:val="en-GB"/>
              </w:rPr>
              <w:t>s</w:t>
            </w:r>
            <w:r w:rsidR="001D0960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320B92" w:rsidRDefault="00607304" w:rsidP="00607304">
            <w:pPr>
              <w:rPr>
                <w:lang w:val="en-GB"/>
              </w:rPr>
            </w:pPr>
            <w:r>
              <w:rPr>
                <w:b/>
                <w:lang w:val="en-GB"/>
              </w:rPr>
              <w:t>Mon</w:t>
            </w:r>
            <w:r w:rsidR="00D438B8" w:rsidRPr="001B6071">
              <w:rPr>
                <w:b/>
                <w:lang w:val="en-GB"/>
              </w:rPr>
              <w:t xml:space="preserve"> </w:t>
            </w:r>
            <w:r w:rsidR="00BF0FC6">
              <w:rPr>
                <w:b/>
                <w:lang w:val="en-GB"/>
              </w:rPr>
              <w:t>16</w:t>
            </w:r>
            <w:r w:rsidR="00D438B8" w:rsidRPr="001B6071">
              <w:rPr>
                <w:b/>
                <w:lang w:val="en-GB"/>
              </w:rPr>
              <w:t xml:space="preserve"> </w:t>
            </w:r>
            <w:r w:rsidR="00BF0FC6">
              <w:rPr>
                <w:b/>
                <w:lang w:val="en-GB"/>
              </w:rPr>
              <w:t>Dec</w:t>
            </w:r>
            <w:r w:rsidR="00D438B8" w:rsidRPr="001B6071">
              <w:rPr>
                <w:b/>
                <w:lang w:val="en-GB"/>
              </w:rPr>
              <w:t xml:space="preserve"> at 10.00 CET, 9.00 GMT </w:t>
            </w:r>
            <w:r w:rsidR="00D438B8">
              <w:rPr>
                <w:lang w:val="en-GB"/>
              </w:rPr>
              <w:t xml:space="preserve"> </w:t>
            </w:r>
          </w:p>
          <w:p w:rsidR="00320B92" w:rsidRDefault="00320B92" w:rsidP="00607304">
            <w:pPr>
              <w:rPr>
                <w:lang w:val="en-GB"/>
              </w:rPr>
            </w:pPr>
          </w:p>
          <w:p w:rsidR="007843E7" w:rsidRPr="00D438B8" w:rsidRDefault="00BF0FC6" w:rsidP="00BF0FC6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Mon 13</w:t>
            </w:r>
            <w:r w:rsidR="00320B92" w:rsidRPr="00320B92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Jan</w:t>
            </w:r>
            <w:r w:rsidR="00320B92" w:rsidRPr="00320B92">
              <w:rPr>
                <w:b/>
                <w:lang w:val="en-GB"/>
              </w:rPr>
              <w:t xml:space="preserve"> at 10.00 CET, 9.00 GMT</w:t>
            </w:r>
            <w:r w:rsidR="00320B92">
              <w:rPr>
                <w:lang w:val="en-GB"/>
              </w:rPr>
              <w:t xml:space="preserve"> </w:t>
            </w:r>
            <w:r w:rsidR="00D438B8">
              <w:rPr>
                <w:lang w:val="en-GB"/>
              </w:rPr>
              <w:t>(to be confirmed next meeting)</w:t>
            </w:r>
          </w:p>
        </w:tc>
        <w:tc>
          <w:tcPr>
            <w:tcW w:w="1777" w:type="dxa"/>
          </w:tcPr>
          <w:p w:rsidR="0009073D" w:rsidRDefault="0009073D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9073D" w:rsidRDefault="0009073D" w:rsidP="00E73744">
            <w:pPr>
              <w:jc w:val="center"/>
              <w:rPr>
                <w:lang w:val="en-GB"/>
              </w:rPr>
            </w:pPr>
          </w:p>
        </w:tc>
      </w:tr>
    </w:tbl>
    <w:p w:rsidR="00D648CF" w:rsidRDefault="00D648CF">
      <w:pPr>
        <w:rPr>
          <w:lang w:val="en-GB"/>
        </w:rPr>
      </w:pPr>
    </w:p>
    <w:sectPr w:rsidR="00D648CF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A7828"/>
    <w:multiLevelType w:val="hybridMultilevel"/>
    <w:tmpl w:val="7CBCD17A"/>
    <w:lvl w:ilvl="0" w:tplc="A6CC8952">
      <w:start w:val="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0A4016"/>
    <w:multiLevelType w:val="hybridMultilevel"/>
    <w:tmpl w:val="C8ECAC06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437D50"/>
    <w:multiLevelType w:val="hybridMultilevel"/>
    <w:tmpl w:val="79B0CDD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52"/>
    <w:rsid w:val="00026265"/>
    <w:rsid w:val="00047E08"/>
    <w:rsid w:val="00064B32"/>
    <w:rsid w:val="0006600F"/>
    <w:rsid w:val="00080460"/>
    <w:rsid w:val="0009073D"/>
    <w:rsid w:val="000C60E3"/>
    <w:rsid w:val="000C7F80"/>
    <w:rsid w:val="001072B1"/>
    <w:rsid w:val="00110977"/>
    <w:rsid w:val="00111365"/>
    <w:rsid w:val="001238E7"/>
    <w:rsid w:val="00145A93"/>
    <w:rsid w:val="001642D5"/>
    <w:rsid w:val="00181A9A"/>
    <w:rsid w:val="00182A8C"/>
    <w:rsid w:val="00184E27"/>
    <w:rsid w:val="001942F4"/>
    <w:rsid w:val="001979F0"/>
    <w:rsid w:val="001B6071"/>
    <w:rsid w:val="001B7D86"/>
    <w:rsid w:val="001C336F"/>
    <w:rsid w:val="001C6FC0"/>
    <w:rsid w:val="001D0960"/>
    <w:rsid w:val="001D3BCC"/>
    <w:rsid w:val="001D51D6"/>
    <w:rsid w:val="001E7E8F"/>
    <w:rsid w:val="001F5CE5"/>
    <w:rsid w:val="00200CA4"/>
    <w:rsid w:val="00202B0A"/>
    <w:rsid w:val="00203025"/>
    <w:rsid w:val="0020648D"/>
    <w:rsid w:val="002077F4"/>
    <w:rsid w:val="00211623"/>
    <w:rsid w:val="002353C8"/>
    <w:rsid w:val="002415BB"/>
    <w:rsid w:val="002700C4"/>
    <w:rsid w:val="00276B81"/>
    <w:rsid w:val="00280757"/>
    <w:rsid w:val="00283772"/>
    <w:rsid w:val="002A6660"/>
    <w:rsid w:val="002C07A0"/>
    <w:rsid w:val="002C7B6D"/>
    <w:rsid w:val="002D7B9A"/>
    <w:rsid w:val="002F571D"/>
    <w:rsid w:val="0030266F"/>
    <w:rsid w:val="00317650"/>
    <w:rsid w:val="00320B92"/>
    <w:rsid w:val="003273B9"/>
    <w:rsid w:val="003423E2"/>
    <w:rsid w:val="00343BA3"/>
    <w:rsid w:val="00353F45"/>
    <w:rsid w:val="0036306B"/>
    <w:rsid w:val="003700B5"/>
    <w:rsid w:val="0039019D"/>
    <w:rsid w:val="003C3213"/>
    <w:rsid w:val="003C3D13"/>
    <w:rsid w:val="003D3581"/>
    <w:rsid w:val="003E65F0"/>
    <w:rsid w:val="003F1CBE"/>
    <w:rsid w:val="003F1E25"/>
    <w:rsid w:val="00412CF0"/>
    <w:rsid w:val="00414E67"/>
    <w:rsid w:val="00436962"/>
    <w:rsid w:val="00466B5C"/>
    <w:rsid w:val="004761EF"/>
    <w:rsid w:val="004832AE"/>
    <w:rsid w:val="00492D62"/>
    <w:rsid w:val="004E35AF"/>
    <w:rsid w:val="004E3ACA"/>
    <w:rsid w:val="004E65D2"/>
    <w:rsid w:val="004F02A4"/>
    <w:rsid w:val="004F0C6F"/>
    <w:rsid w:val="004F1CAC"/>
    <w:rsid w:val="00501F7A"/>
    <w:rsid w:val="0050526E"/>
    <w:rsid w:val="005469B1"/>
    <w:rsid w:val="00547BD4"/>
    <w:rsid w:val="00550785"/>
    <w:rsid w:val="005628C5"/>
    <w:rsid w:val="0056757C"/>
    <w:rsid w:val="00593B76"/>
    <w:rsid w:val="00595FE5"/>
    <w:rsid w:val="005D3154"/>
    <w:rsid w:val="005F08D2"/>
    <w:rsid w:val="00607304"/>
    <w:rsid w:val="00627C15"/>
    <w:rsid w:val="00636DC6"/>
    <w:rsid w:val="00667710"/>
    <w:rsid w:val="006B2299"/>
    <w:rsid w:val="006B5FB8"/>
    <w:rsid w:val="00700419"/>
    <w:rsid w:val="0071287A"/>
    <w:rsid w:val="0071698D"/>
    <w:rsid w:val="007429B0"/>
    <w:rsid w:val="00745337"/>
    <w:rsid w:val="00750692"/>
    <w:rsid w:val="00753714"/>
    <w:rsid w:val="0076547E"/>
    <w:rsid w:val="00776178"/>
    <w:rsid w:val="00776419"/>
    <w:rsid w:val="007843E7"/>
    <w:rsid w:val="007852CD"/>
    <w:rsid w:val="00790771"/>
    <w:rsid w:val="007A7186"/>
    <w:rsid w:val="007C4AC5"/>
    <w:rsid w:val="007D07EB"/>
    <w:rsid w:val="0080429C"/>
    <w:rsid w:val="008513ED"/>
    <w:rsid w:val="00853056"/>
    <w:rsid w:val="00862482"/>
    <w:rsid w:val="00864A08"/>
    <w:rsid w:val="0087071C"/>
    <w:rsid w:val="0089271C"/>
    <w:rsid w:val="008A0F3C"/>
    <w:rsid w:val="008E00D4"/>
    <w:rsid w:val="008F29FB"/>
    <w:rsid w:val="008F32AC"/>
    <w:rsid w:val="008F3CB5"/>
    <w:rsid w:val="00900EB4"/>
    <w:rsid w:val="009014F2"/>
    <w:rsid w:val="00917DD4"/>
    <w:rsid w:val="009219F9"/>
    <w:rsid w:val="00940362"/>
    <w:rsid w:val="00947578"/>
    <w:rsid w:val="00955DE2"/>
    <w:rsid w:val="00971C3D"/>
    <w:rsid w:val="00982F6B"/>
    <w:rsid w:val="0099731D"/>
    <w:rsid w:val="009A4554"/>
    <w:rsid w:val="009B07F1"/>
    <w:rsid w:val="009C20D1"/>
    <w:rsid w:val="009C5B6D"/>
    <w:rsid w:val="009D107B"/>
    <w:rsid w:val="009E2813"/>
    <w:rsid w:val="009E47B7"/>
    <w:rsid w:val="009E527D"/>
    <w:rsid w:val="00A0151F"/>
    <w:rsid w:val="00A03963"/>
    <w:rsid w:val="00A121B4"/>
    <w:rsid w:val="00A2540B"/>
    <w:rsid w:val="00A35F49"/>
    <w:rsid w:val="00A4009B"/>
    <w:rsid w:val="00A50246"/>
    <w:rsid w:val="00A63423"/>
    <w:rsid w:val="00A743EE"/>
    <w:rsid w:val="00A75BF7"/>
    <w:rsid w:val="00A80CCE"/>
    <w:rsid w:val="00A87ED6"/>
    <w:rsid w:val="00A90DA2"/>
    <w:rsid w:val="00AA2195"/>
    <w:rsid w:val="00AA703E"/>
    <w:rsid w:val="00AB6E74"/>
    <w:rsid w:val="00AB724E"/>
    <w:rsid w:val="00AC4432"/>
    <w:rsid w:val="00B1511F"/>
    <w:rsid w:val="00B17009"/>
    <w:rsid w:val="00B17ABA"/>
    <w:rsid w:val="00B230F4"/>
    <w:rsid w:val="00B24049"/>
    <w:rsid w:val="00B27652"/>
    <w:rsid w:val="00B413DB"/>
    <w:rsid w:val="00B41DEA"/>
    <w:rsid w:val="00B434B1"/>
    <w:rsid w:val="00B70A9F"/>
    <w:rsid w:val="00BA39BE"/>
    <w:rsid w:val="00BA474A"/>
    <w:rsid w:val="00BA484D"/>
    <w:rsid w:val="00BA71FD"/>
    <w:rsid w:val="00BC53A8"/>
    <w:rsid w:val="00BD053F"/>
    <w:rsid w:val="00BE7C80"/>
    <w:rsid w:val="00BF0FC6"/>
    <w:rsid w:val="00BF1058"/>
    <w:rsid w:val="00BF6222"/>
    <w:rsid w:val="00C016A0"/>
    <w:rsid w:val="00C03AE4"/>
    <w:rsid w:val="00C764BB"/>
    <w:rsid w:val="00C82ABA"/>
    <w:rsid w:val="00C9184D"/>
    <w:rsid w:val="00C95FA5"/>
    <w:rsid w:val="00CA03C2"/>
    <w:rsid w:val="00CA12B8"/>
    <w:rsid w:val="00CC0199"/>
    <w:rsid w:val="00CC25D2"/>
    <w:rsid w:val="00CC77DB"/>
    <w:rsid w:val="00CD5621"/>
    <w:rsid w:val="00CE7AFA"/>
    <w:rsid w:val="00D00D73"/>
    <w:rsid w:val="00D017CF"/>
    <w:rsid w:val="00D06682"/>
    <w:rsid w:val="00D102A5"/>
    <w:rsid w:val="00D22E22"/>
    <w:rsid w:val="00D30C9C"/>
    <w:rsid w:val="00D438B8"/>
    <w:rsid w:val="00D43E21"/>
    <w:rsid w:val="00D648CF"/>
    <w:rsid w:val="00D9202B"/>
    <w:rsid w:val="00DB2A87"/>
    <w:rsid w:val="00DB3A27"/>
    <w:rsid w:val="00DB445C"/>
    <w:rsid w:val="00DB5424"/>
    <w:rsid w:val="00DE3354"/>
    <w:rsid w:val="00E02D8E"/>
    <w:rsid w:val="00E0764E"/>
    <w:rsid w:val="00E15A3D"/>
    <w:rsid w:val="00E35195"/>
    <w:rsid w:val="00E42B0F"/>
    <w:rsid w:val="00E47AD0"/>
    <w:rsid w:val="00E6217B"/>
    <w:rsid w:val="00E66BE2"/>
    <w:rsid w:val="00E67CF8"/>
    <w:rsid w:val="00E73744"/>
    <w:rsid w:val="00E746A5"/>
    <w:rsid w:val="00E76D86"/>
    <w:rsid w:val="00EB3862"/>
    <w:rsid w:val="00EF1DEC"/>
    <w:rsid w:val="00EF6005"/>
    <w:rsid w:val="00F15C09"/>
    <w:rsid w:val="00F37EA2"/>
    <w:rsid w:val="00F6680C"/>
    <w:rsid w:val="00F95904"/>
    <w:rsid w:val="00F95CDE"/>
    <w:rsid w:val="00FB039F"/>
    <w:rsid w:val="00FB1334"/>
    <w:rsid w:val="00FB18F3"/>
    <w:rsid w:val="00FD3459"/>
    <w:rsid w:val="00FE04E6"/>
    <w:rsid w:val="00FE450E"/>
    <w:rsid w:val="00FE65EF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9E47B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624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9E47B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624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91</TotalTime>
  <Pages>2</Pages>
  <Words>367</Words>
  <Characters>2331</Characters>
  <Application>Microsoft Office Word</Application>
  <DocSecurity>0</DocSecurity>
  <Lines>233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Bond</dc:creator>
  <cp:lastModifiedBy>Mark Lurvink</cp:lastModifiedBy>
  <cp:revision>3</cp:revision>
  <cp:lastPrinted>2011-12-12T08:44:00Z</cp:lastPrinted>
  <dcterms:created xsi:type="dcterms:W3CDTF">2013-12-12T15:26:00Z</dcterms:created>
  <dcterms:modified xsi:type="dcterms:W3CDTF">2013-12-12T16:57:00Z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